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oofdtekst A"/>
        <w:spacing w:after="0" w:line="312" w:lineRule="auto"/>
        <w:ind w:left="0" w:firstLine="0"/>
      </w:pPr>
      <w:r>
        <w:rPr>
          <w:b w:val="1"/>
          <w:bCs w:val="1"/>
          <w:rtl w:val="0"/>
          <w:lang w:val="en-US"/>
        </w:rPr>
        <w:t xml:space="preserve">Biography </w:t>
      </w:r>
      <w:r>
        <w:rPr>
          <w:b w:val="1"/>
          <w:bCs w:val="1"/>
          <w:rtl w:val="0"/>
          <w:lang w:val="nl-NL"/>
        </w:rPr>
        <w:t xml:space="preserve">of </w:t>
      </w:r>
      <w:r>
        <w:rPr>
          <w:b w:val="1"/>
          <w:bCs w:val="1"/>
          <w:rtl w:val="0"/>
          <w:lang w:val="en-US"/>
        </w:rPr>
        <w:t>Florian Noack</w:t>
      </w:r>
      <w:r>
        <w:rPr>
          <w:b w:val="1"/>
          <w:bCs w:val="1"/>
          <w:rtl w:val="0"/>
          <w:lang w:val="nl-NL"/>
        </w:rPr>
        <w:t>, pianiste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rtl w:val="0"/>
          <w:lang w:val="en-US"/>
        </w:rPr>
        <w:t xml:space="preserve">– </w:t>
      </w:r>
      <w:r>
        <w:rPr>
          <w:rtl w:val="0"/>
          <w:lang w:val="nl-NL"/>
        </w:rPr>
        <w:t>2020</w:t>
      </w: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  <w:r>
        <w:rPr>
          <w:rtl w:val="0"/>
          <w:lang w:val="fr-FR"/>
        </w:rPr>
        <w:t>Imaginez une carte du monde tourn</w:t>
      </w:r>
      <w:r>
        <w:rPr>
          <w:rtl w:val="0"/>
          <w:lang w:val="fr-FR"/>
        </w:rPr>
        <w:t>é</w:t>
      </w:r>
      <w:r>
        <w:rPr>
          <w:rtl w:val="0"/>
          <w:lang w:val="en-US"/>
        </w:rPr>
        <w:t xml:space="preserve">e </w:t>
      </w:r>
      <w:r>
        <w:rPr>
          <w:rtl w:val="0"/>
          <w:lang w:val="en-US"/>
        </w:rPr>
        <w:t xml:space="preserve">à </w:t>
      </w:r>
      <w:r>
        <w:rPr>
          <w:rtl w:val="0"/>
          <w:lang w:val="en-US"/>
        </w:rPr>
        <w:t>l</w:t>
      </w:r>
      <w:r>
        <w:rPr>
          <w:rFonts w:ascii="Arial Unicode MS" w:hAnsi="Arial Unicode MS" w:hint="default"/>
          <w:rtl w:val="0"/>
          <w:lang w:val="en-US"/>
        </w:rPr>
        <w:t>’</w:t>
      </w:r>
      <w:r>
        <w:rPr>
          <w:rtl w:val="0"/>
          <w:lang w:val="fr-FR"/>
        </w:rPr>
        <w:t>envers. Quand un tel monde est votre point de r</w:t>
      </w:r>
      <w:r>
        <w:rPr>
          <w:rtl w:val="0"/>
          <w:lang w:val="fr-FR"/>
        </w:rPr>
        <w:t>é</w:t>
      </w:r>
      <w:r>
        <w:rPr>
          <w:rtl w:val="0"/>
          <w:lang w:val="en-US"/>
        </w:rPr>
        <w:t>f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rence, certains termes tels que </w:t>
      </w:r>
      <w:r>
        <w:rPr>
          <w:rtl w:val="0"/>
          <w:lang w:val="en-US"/>
        </w:rPr>
        <w:t>« </w:t>
      </w:r>
      <w:r>
        <w:rPr>
          <w:rtl w:val="0"/>
          <w:lang w:val="fr-FR"/>
        </w:rPr>
        <w:t>obscur</w:t>
      </w:r>
      <w:r>
        <w:rPr>
          <w:rtl w:val="0"/>
          <w:lang w:val="it-IT"/>
        </w:rPr>
        <w:t xml:space="preserve"> » </w:t>
      </w:r>
      <w:r>
        <w:rPr>
          <w:rtl w:val="0"/>
          <w:lang w:val="en-US"/>
        </w:rPr>
        <w:t xml:space="preserve">ou </w:t>
      </w:r>
      <w:r>
        <w:rPr>
          <w:rtl w:val="0"/>
          <w:lang w:val="fr-FR"/>
        </w:rPr>
        <w:t xml:space="preserve">« </w:t>
      </w:r>
      <w:r>
        <w:rPr>
          <w:rtl w:val="0"/>
          <w:lang w:val="fr-FR"/>
        </w:rPr>
        <w:t>connu</w:t>
      </w:r>
      <w:r>
        <w:rPr>
          <w:rtl w:val="0"/>
          <w:lang w:val="it-IT"/>
        </w:rPr>
        <w:t xml:space="preserve"> » </w:t>
      </w:r>
      <w:r>
        <w:rPr>
          <w:rtl w:val="0"/>
          <w:lang w:val="en-US"/>
        </w:rPr>
        <w:t>ne s</w:t>
      </w:r>
      <w:r>
        <w:rPr>
          <w:rFonts w:ascii="Arial Unicode MS" w:hAnsi="Arial Unicode MS" w:hint="default"/>
          <w:rtl w:val="0"/>
          <w:lang w:val="en-US"/>
        </w:rPr>
        <w:t>’</w:t>
      </w:r>
      <w:r>
        <w:rPr>
          <w:rtl w:val="0"/>
          <w:lang w:val="fr-FR"/>
        </w:rPr>
        <w:t>appliquent plus 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cessairement. C</w:t>
      </w:r>
      <w:r>
        <w:rPr>
          <w:rFonts w:ascii="Arial Unicode MS" w:hAnsi="Arial Unicode MS" w:hint="default"/>
          <w:rtl w:val="0"/>
          <w:lang w:val="en-US"/>
        </w:rPr>
        <w:t>’</w:t>
      </w:r>
      <w:r>
        <w:rPr>
          <w:rtl w:val="0"/>
          <w:lang w:val="fr-FR"/>
        </w:rPr>
        <w:t>est de la m</w:t>
      </w:r>
      <w:r>
        <w:rPr>
          <w:rtl w:val="0"/>
          <w:lang w:val="en-US"/>
        </w:rPr>
        <w:t>ê</w:t>
      </w:r>
      <w:r>
        <w:rPr>
          <w:rtl w:val="0"/>
          <w:lang w:val="fr-FR"/>
        </w:rPr>
        <w:t>me mani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>re que Florian Noack (1990, Belgique) a 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couvert le 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pertoire pour piano. Adolescent d</w:t>
      </w:r>
      <w:r>
        <w:rPr>
          <w:rtl w:val="0"/>
          <w:lang w:val="fr-FR"/>
        </w:rPr>
        <w:t>é</w:t>
      </w:r>
      <w:r>
        <w:rPr>
          <w:rtl w:val="0"/>
          <w:lang w:val="en-US"/>
        </w:rPr>
        <w:t>j</w:t>
      </w:r>
      <w:r>
        <w:rPr>
          <w:rtl w:val="0"/>
          <w:lang w:val="en-US"/>
        </w:rPr>
        <w:t>à</w:t>
      </w:r>
      <w:r>
        <w:rPr>
          <w:rtl w:val="0"/>
          <w:lang w:val="fr-FR"/>
        </w:rPr>
        <w:t xml:space="preserve">, des compositeurs comme Alkan, Medtner, Lyapunov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taient </w:t>
      </w:r>
      <w:r>
        <w:rPr>
          <w:rtl w:val="0"/>
          <w:lang w:val="fr-FR"/>
        </w:rPr>
        <w:t>é</w:t>
      </w:r>
      <w:r>
        <w:rPr>
          <w:rtl w:val="0"/>
          <w:lang w:val="en-US"/>
        </w:rPr>
        <w:t>tudi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s parall</w:t>
      </w:r>
      <w:r>
        <w:rPr>
          <w:rtl w:val="0"/>
          <w:lang w:val="it-IT"/>
        </w:rPr>
        <w:t>è</w:t>
      </w:r>
      <w:r>
        <w:rPr>
          <w:rtl w:val="0"/>
          <w:lang w:val="fr-FR"/>
        </w:rPr>
        <w:t xml:space="preserve">lement </w:t>
      </w:r>
      <w:r>
        <w:rPr>
          <w:rtl w:val="0"/>
          <w:lang w:val="en-US"/>
        </w:rPr>
        <w:t xml:space="preserve">à </w:t>
      </w:r>
      <w:r>
        <w:rPr>
          <w:rtl w:val="0"/>
          <w:lang w:val="en-US"/>
        </w:rPr>
        <w:t>Chopin ou Beethoven, gr</w:t>
      </w:r>
      <w:r>
        <w:rPr>
          <w:rtl w:val="0"/>
          <w:lang w:val="en-US"/>
        </w:rPr>
        <w:t>â</w:t>
      </w:r>
      <w:r>
        <w:rPr>
          <w:rtl w:val="0"/>
          <w:lang w:val="en-US"/>
        </w:rPr>
        <w:t xml:space="preserve">ce </w:t>
      </w:r>
      <w:r>
        <w:rPr>
          <w:rtl w:val="0"/>
          <w:lang w:val="en-US"/>
        </w:rPr>
        <w:t xml:space="preserve">à </w:t>
      </w:r>
      <w:r>
        <w:rPr>
          <w:rtl w:val="0"/>
          <w:lang w:val="en-US"/>
        </w:rPr>
        <w:t>l</w:t>
      </w:r>
      <w:r>
        <w:rPr>
          <w:rFonts w:ascii="Arial Unicode MS" w:hAnsi="Arial Unicode MS" w:hint="default"/>
          <w:rtl w:val="0"/>
          <w:lang w:val="en-US"/>
        </w:rPr>
        <w:t>’</w:t>
      </w:r>
      <w:r>
        <w:rPr>
          <w:rtl w:val="0"/>
          <w:lang w:val="fr-FR"/>
        </w:rPr>
        <w:t xml:space="preserve">inspirant livre de Guy Sacre, </w:t>
      </w:r>
      <w:r>
        <w:rPr>
          <w:rtl w:val="0"/>
          <w:lang w:val="en-US"/>
        </w:rPr>
        <w:t>« </w:t>
      </w:r>
      <w:r>
        <w:rPr>
          <w:rtl w:val="0"/>
          <w:lang w:val="fr-FR"/>
        </w:rPr>
        <w:t>La Musique de piano</w:t>
      </w:r>
      <w:r>
        <w:rPr>
          <w:rtl w:val="0"/>
          <w:lang w:val="en-US"/>
        </w:rPr>
        <w:t> »</w:t>
      </w:r>
      <w:r>
        <w:rPr>
          <w:rtl w:val="0"/>
          <w:lang w:val="en-US"/>
        </w:rPr>
        <w:t xml:space="preserve">. </w:t>
      </w:r>
    </w:p>
    <w:p>
      <w:pPr>
        <w:pStyle w:val="heading 1"/>
        <w:spacing w:after="0" w:line="312" w:lineRule="auto"/>
        <w:ind w:left="0" w:firstLine="0"/>
        <w:rPr>
          <w:lang w:val="en-US"/>
        </w:rPr>
      </w:pPr>
    </w:p>
    <w:p>
      <w:pPr>
        <w:pStyle w:val="heading 1"/>
        <w:spacing w:after="0" w:line="312" w:lineRule="auto"/>
        <w:ind w:left="0" w:firstLine="0"/>
        <w:rPr>
          <w:lang w:val="en-US"/>
        </w:rPr>
      </w:pPr>
      <w:r>
        <w:rPr>
          <w:rtl w:val="0"/>
          <w:lang w:val="en-US"/>
        </w:rPr>
        <w:t>Sources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inspiration </w:t>
      </w:r>
    </w:p>
    <w:p>
      <w:pPr>
        <w:pStyle w:val="Hoofdtekst B"/>
        <w:spacing w:before="0" w:line="312" w:lineRule="auto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Par son amour de la litt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rature russe et ses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tudes avec le pianiste et compositeur Vassily Lobanov, Florian a d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velopp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une affinit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naturelle avec cet h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ritage russe. Ses transcriptions pour piano, bas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es sur des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œ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uvres orchestrales de Tchaikovsky, Rachmaninov ou Rimsky-Korsakov, ont attir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l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attention de musiciens comme Boris Berezovsky et Cyprien Katsaris.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« 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Transcrire requiert une certaine forme de cr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ativit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et d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ing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niosit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, qui aussi induit une approche diff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rente de mon instrument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 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; une recherche de nouvelles textures, une certaine richesse de couleurs, diff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rentes mani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è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res de combiner ses dix doigts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 »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, dit Florian. </w:t>
      </w:r>
    </w:p>
    <w:p>
      <w:pPr>
        <w:pStyle w:val="Hoofdtekst B"/>
        <w:spacing w:before="0" w:line="312" w:lineRule="auto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Les enregistrements de ces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œ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uvres ont re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ç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u de nombreuses distinctions, comme l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ECHO Klassik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« 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Jeune Artiste de l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Ann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e 2015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 »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, l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International Classical Music Award, l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Octave de la Musique (en 2017 et 2019), une nomination au Preis der Deutschen Schallplattenkritik et le Diapason d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Or de l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Ann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e.  </w:t>
      </w:r>
    </w:p>
    <w:p>
      <w:pPr>
        <w:pStyle w:val="Hoofdtekst B"/>
        <w:spacing w:before="0" w:line="312" w:lineRule="auto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Hoofdtekst B"/>
        <w:spacing w:before="0" w:line="312" w:lineRule="auto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Si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« 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virtuosit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 »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est un mot r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guli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è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rement associ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à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Florian, cette caract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ristique est reconnue par la presse et ses pairs comme un moyen et non une fin en soi. Par ses interpr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tations et la construction de ses programmes, Florian s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efforce de rendre chaque concert unique. Le Figaro a comment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ainsi son r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cent enregistrement :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«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Un portrait [de Prokofiev]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son image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 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: contrast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mais authentique. Inquiet et lumineux. Tendre, mais incisif.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 »</w:t>
      </w:r>
      <w:r>
        <w:rPr>
          <w:rFonts w:ascii="Verdana" w:hAnsi="Verdana"/>
          <w:sz w:val="16"/>
          <w:szCs w:val="16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</w:t>
      </w:r>
    </w:p>
    <w:p>
      <w:pPr>
        <w:pStyle w:val="heading 1"/>
        <w:spacing w:after="0" w:line="312" w:lineRule="auto"/>
        <w:ind w:left="0" w:firstLine="0"/>
        <w:rPr>
          <w:lang w:val="en-US"/>
        </w:rPr>
      </w:pPr>
    </w:p>
    <w:p>
      <w:pPr>
        <w:pStyle w:val="heading 1"/>
        <w:spacing w:after="0" w:line="312" w:lineRule="auto"/>
        <w:ind w:left="0" w:firstLine="0"/>
        <w:rPr>
          <w:lang w:val="en-US"/>
        </w:rPr>
      </w:pPr>
      <w:r>
        <w:rPr>
          <w:rtl w:val="0"/>
          <w:lang w:val="en-US"/>
        </w:rPr>
        <w:t xml:space="preserve">Background </w:t>
      </w:r>
    </w:p>
    <w:p>
      <w:pPr>
        <w:pStyle w:val="Hoofdtekst B"/>
        <w:spacing w:before="0" w:line="324" w:lineRule="auto"/>
        <w:ind w:left="10" w:hanging="10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galement formatives ont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t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les ann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es d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tudes avec Claudio Martinez-Mehner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la Musikhochschule de B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â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le, ainsi que la d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couverte, lors de master classes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Prussia Cove (Cornouailles), de l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enseignement socratique de Ferenc Rados. Florian Noack a remport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de nombreux prix, incluant le Concours International Robert Schumann, le Concours Rachmaninov et le Concours International de Cologne.</w:t>
      </w:r>
    </w:p>
    <w:p>
      <w:pPr>
        <w:pStyle w:val="Hoofdtekst B"/>
        <w:spacing w:before="0" w:line="324" w:lineRule="auto"/>
        <w:ind w:left="10" w:hanging="10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Hoofdtekst B"/>
        <w:spacing w:before="0" w:line="324" w:lineRule="auto"/>
        <w:ind w:left="10" w:hanging="10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Il est l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invit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r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gulier de festivals et de salles de concerts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travers le monde, permettant des collaborations importantes avec d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autres musiciens, ensembles et orchestres. Florian a enregistr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6 CDs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logieusement re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ç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us par la presse, comprenant des r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pertoires sortant des sentiers battus, ainsi que ses propres transcriptions.</w:t>
      </w:r>
    </w:p>
    <w:p>
      <w:pPr>
        <w:pStyle w:val="Hoofdtekst B"/>
        <w:spacing w:before="0" w:line="324" w:lineRule="auto"/>
        <w:ind w:left="10" w:hanging="10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Hoofdtekst B"/>
        <w:spacing w:before="0" w:line="312" w:lineRule="auto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Il a rejoint le Trio Fratres, o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ù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, en compagnie du violoniste Fedor Rudin (Konzertmeister de l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Orchestre Philarmonique de Vienne) et du saxophoniste Hayrapet Arakelyan, ils explorent un r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pertoire typique des Ann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es 20 et au-del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à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, associant jazz et la musique classique. </w:t>
      </w:r>
    </w:p>
    <w:p>
      <w:pPr>
        <w:pStyle w:val="Hoofdtekst B"/>
        <w:spacing w:before="0" w:line="312" w:lineRule="auto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Hoofdtekst B"/>
        <w:spacing w:before="0" w:line="312" w:lineRule="auto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Florian Noack a enseign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à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la Musikhochschule de Cologne et est l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invit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r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gulier de diff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rentes master classes, notamment au Miami Piano Festival Academy en 2020.</w:t>
      </w:r>
      <w:r>
        <w:rPr>
          <w:rFonts w:ascii="Verdana" w:hAnsi="Verdana"/>
          <w:sz w:val="16"/>
          <w:szCs w:val="16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</w:t>
      </w: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  <w:r>
        <w:rPr>
          <w:b w:val="1"/>
          <w:bCs w:val="1"/>
          <w:rtl w:val="0"/>
          <w:lang w:val="en-US"/>
        </w:rPr>
        <w:t xml:space="preserve">CV </w:t>
      </w:r>
      <w:r>
        <w:rPr>
          <w:b w:val="1"/>
          <w:bCs w:val="1"/>
          <w:rtl w:val="0"/>
          <w:lang w:val="nl-NL"/>
        </w:rPr>
        <w:t>de</w:t>
      </w:r>
      <w:r>
        <w:rPr>
          <w:b w:val="1"/>
          <w:bCs w:val="1"/>
          <w:rtl w:val="0"/>
          <w:lang w:val="en-US"/>
        </w:rPr>
        <w:t xml:space="preserve"> Florian Noack</w:t>
      </w:r>
      <w:r>
        <w:rPr>
          <w:b w:val="1"/>
          <w:bCs w:val="1"/>
          <w:rtl w:val="0"/>
          <w:lang w:val="nl-NL"/>
        </w:rPr>
        <w:t xml:space="preserve">, </w:t>
      </w:r>
      <w:r>
        <w:rPr>
          <w:b w:val="1"/>
          <w:bCs w:val="1"/>
          <w:rtl w:val="0"/>
          <w:lang w:val="en-US"/>
        </w:rPr>
        <w:t>pianist</w:t>
      </w:r>
      <w:r>
        <w:rPr>
          <w:b w:val="1"/>
          <w:bCs w:val="1"/>
          <w:rtl w:val="0"/>
          <w:lang w:val="nl-NL"/>
        </w:rPr>
        <w:t>e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rtl w:val="0"/>
          <w:lang w:val="nl-NL"/>
        </w:rPr>
        <w:t xml:space="preserve">— </w:t>
      </w:r>
      <w:r>
        <w:rPr>
          <w:rtl w:val="0"/>
          <w:lang w:val="nl-NL"/>
        </w:rPr>
        <w:t>Une s</w:t>
      </w:r>
      <w:r>
        <w:rPr>
          <w:rtl w:val="0"/>
          <w:lang w:val="nl-NL"/>
        </w:rPr>
        <w:t>é</w:t>
      </w:r>
      <w:r>
        <w:rPr>
          <w:rtl w:val="0"/>
          <w:lang w:val="nl-NL"/>
        </w:rPr>
        <w:t>lection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</w:p>
    <w:p>
      <w:pPr>
        <w:pStyle w:val="Hoofdtekst B"/>
        <w:tabs>
          <w:tab w:val="center" w:pos="2268"/>
        </w:tabs>
        <w:spacing w:before="0" w:line="312" w:lineRule="auto"/>
        <w:ind w:left="1134" w:hanging="1134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1990 </w:t>
        <w:tab/>
        <w:t>N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é à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Bruxelles, Belgique </w:t>
      </w:r>
    </w:p>
    <w:p>
      <w:pPr>
        <w:pStyle w:val="Hoofdtekst B"/>
        <w:tabs>
          <w:tab w:val="center" w:pos="2268"/>
        </w:tabs>
        <w:spacing w:before="0" w:line="312" w:lineRule="auto"/>
        <w:ind w:left="1134" w:hanging="1134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1994 </w:t>
        <w:tab/>
        <w:t>Commence l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’é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tude du piano </w:t>
      </w:r>
    </w:p>
    <w:p>
      <w:pPr>
        <w:pStyle w:val="Hoofdtekst B"/>
        <w:tabs>
          <w:tab w:val="center" w:pos="2268"/>
        </w:tabs>
        <w:spacing w:before="0" w:line="312" w:lineRule="auto"/>
        <w:ind w:left="1134" w:hanging="1134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2002 </w:t>
        <w:tab/>
        <w:t xml:space="preserve">Entre dans la section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“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Jeunes Talents Exceptionnels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”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de la Chapelle Musicale Reine Elisabeth, o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ù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il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tudie avec Yuka Izutsu</w:t>
      </w:r>
    </w:p>
    <w:p>
      <w:pPr>
        <w:pStyle w:val="Hoofdtekst B"/>
        <w:tabs>
          <w:tab w:val="center" w:pos="2268"/>
        </w:tabs>
        <w:spacing w:before="0" w:line="312" w:lineRule="auto"/>
        <w:ind w:left="1134" w:hanging="1134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2005</w:t>
        <w:tab/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Remporte 8 concours de piano en Belgique (incluant les Concours Excellentia, Concours Gr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try, Concours EPTA, Concours Rotary Breughel, Concours Belfius) </w:t>
      </w:r>
    </w:p>
    <w:p>
      <w:pPr>
        <w:pStyle w:val="Hoofdtekst B"/>
        <w:tabs>
          <w:tab w:val="center" w:pos="2268"/>
        </w:tabs>
        <w:spacing w:before="0" w:line="312" w:lineRule="auto"/>
        <w:ind w:left="1134" w:hanging="1134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2006</w:t>
      </w:r>
      <w:r>
        <w:rPr>
          <w:rFonts w:ascii="Verdana" w:hAnsi="Verdana" w:hint="default"/>
          <w:sz w:val="16"/>
          <w:szCs w:val="16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–</w:t>
      </w:r>
      <w:r>
        <w:rPr>
          <w:rFonts w:ascii="Verdana" w:hAnsi="Verdana"/>
          <w:sz w:val="16"/>
          <w:szCs w:val="16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2013</w:t>
        <w:tab/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tudie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la Musikhochschule de Cologne, avec le pianiste et compositeur russe Vassily Lobanov </w:t>
      </w:r>
    </w:p>
    <w:p>
      <w:pPr>
        <w:pStyle w:val="Hoofdtekst B"/>
        <w:tabs>
          <w:tab w:val="center" w:pos="2268"/>
        </w:tabs>
        <w:spacing w:before="0" w:line="312" w:lineRule="auto"/>
        <w:ind w:left="1134" w:hanging="1134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2006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–</w:t>
      </w:r>
      <w:r>
        <w:rPr>
          <w:rFonts w:ascii="Verdana" w:hAnsi="Verdana"/>
          <w:sz w:val="16"/>
          <w:szCs w:val="16"/>
          <w:u w:color="ff2c21"/>
          <w:rtl w:val="0"/>
          <w:lang w:val="fr-FR"/>
          <w14:textOutline w14:w="12700" w14:cap="flat">
            <w14:noFill/>
            <w14:miter w14:lim="400000"/>
          </w14:textOutline>
        </w:rPr>
        <w:t>2009</w:t>
      </w:r>
      <w:r>
        <w:rPr>
          <w:rFonts w:ascii="Verdana" w:cs="Verdana" w:hAnsi="Verdana" w:eastAsia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ab/>
        <w:tab/>
        <w:t>Remporte plusieurs prix en France (Concours International Vibrarte, Concours International de</w:t>
      </w:r>
      <w:r>
        <w:rPr>
          <w:rFonts w:ascii="Verdana" w:hAnsi="Verdana"/>
          <w:sz w:val="16"/>
          <w:szCs w:val="16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M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rignac, Concours International Adilia Alieva, Concours Piano Campus) </w:t>
      </w:r>
    </w:p>
    <w:p>
      <w:pPr>
        <w:pStyle w:val="Hoofdtekst B"/>
        <w:tabs>
          <w:tab w:val="center" w:pos="2268"/>
        </w:tabs>
        <w:spacing w:before="0" w:line="312" w:lineRule="auto"/>
        <w:ind w:left="1134" w:hanging="1134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2009 </w:t>
        <w:tab/>
        <w:t>Recoit la Bourse de la Fondation Belge de la Vocation.</w:t>
      </w:r>
    </w:p>
    <w:p>
      <w:pPr>
        <w:pStyle w:val="Hoofdtekst B"/>
        <w:tabs>
          <w:tab w:val="center" w:pos="2268"/>
        </w:tabs>
        <w:spacing w:before="0" w:line="312" w:lineRule="auto"/>
        <w:ind w:left="1134" w:hanging="1134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ff2c21"/>
          <w:rtl w:val="0"/>
          <w:lang w:val="fr-FR"/>
          <w14:textOutline w14:w="12700" w14:cap="flat">
            <w14:noFill/>
            <w14:miter w14:lim="400000"/>
          </w14:textOutline>
        </w:rPr>
        <w:t>2013</w:t>
      </w:r>
      <w:r>
        <w:rPr>
          <w:rFonts w:ascii="Verdana" w:hAnsi="Verdana" w:hint="default"/>
          <w:sz w:val="16"/>
          <w:szCs w:val="16"/>
          <w:u w:color="ff2c21"/>
          <w:rtl w:val="0"/>
          <w:lang w:val="nl-NL"/>
          <w14:textOutline w14:w="12700" w14:cap="flat">
            <w14:noFill/>
            <w14:miter w14:lim="400000"/>
          </w14:textOutline>
        </w:rPr>
        <w:t>–</w:t>
      </w:r>
      <w:r>
        <w:rPr>
          <w:rFonts w:ascii="Verdana" w:hAnsi="Verdana"/>
          <w:sz w:val="16"/>
          <w:szCs w:val="16"/>
          <w:u w:color="ff2c21"/>
          <w:rtl w:val="0"/>
          <w:lang w:val="fr-FR"/>
          <w14:textOutline w14:w="12700" w14:cap="flat">
            <w14:noFill/>
            <w14:miter w14:lim="400000"/>
          </w14:textOutline>
        </w:rPr>
        <w:t>2018</w:t>
      </w:r>
      <w:r>
        <w:rPr>
          <w:rFonts w:ascii="Verdana" w:cs="Verdana" w:hAnsi="Verdana" w:eastAsia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ab/>
        <w:t>É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tudie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la Musikhochschule de B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â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le, aupr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è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s de Claudio Martinez-Mehner</w:t>
      </w:r>
    </w:p>
    <w:p>
      <w:pPr>
        <w:pStyle w:val="Hoofdtekst B"/>
        <w:tabs>
          <w:tab w:val="center" w:pos="2268"/>
        </w:tabs>
        <w:spacing w:before="0" w:line="312" w:lineRule="auto"/>
        <w:ind w:left="1134" w:hanging="1134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ff2c21"/>
          <w:rtl w:val="0"/>
          <w:lang w:val="fr-FR"/>
          <w14:textOutline w14:w="12700" w14:cap="flat">
            <w14:noFill/>
            <w14:miter w14:lim="400000"/>
          </w14:textOutline>
        </w:rPr>
        <w:t>2018</w:t>
      </w:r>
      <w:r>
        <w:rPr>
          <w:rFonts w:ascii="Verdana" w:hAnsi="Verdana" w:hint="default"/>
          <w:sz w:val="16"/>
          <w:szCs w:val="16"/>
          <w:u w:color="ff2c21"/>
          <w:rtl w:val="0"/>
          <w:lang w:val="nl-NL"/>
          <w14:textOutline w14:w="12700" w14:cap="flat">
            <w14:noFill/>
            <w14:miter w14:lim="400000"/>
          </w14:textOutline>
        </w:rPr>
        <w:t>–</w:t>
      </w:r>
      <w:r>
        <w:rPr>
          <w:rFonts w:ascii="Verdana" w:hAnsi="Verdana"/>
          <w:sz w:val="16"/>
          <w:szCs w:val="16"/>
          <w:u w:color="ff2c21"/>
          <w:rtl w:val="0"/>
          <w:lang w:val="fr-FR"/>
          <w14:textOutline w14:w="12700" w14:cap="flat">
            <w14:noFill/>
            <w14:miter w14:lim="400000"/>
          </w14:textOutline>
        </w:rPr>
        <w:t xml:space="preserve">2020  </w:t>
        <w:tab/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Masterclasses 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Prussia Cove aupr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è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s de Ferenc Rados et Rita Wagner</w:t>
      </w:r>
      <w:r>
        <w:rPr>
          <w:rFonts w:ascii="Verdana" w:hAnsi="Verdana"/>
          <w:b w:val="1"/>
          <w:bCs w:val="1"/>
          <w:sz w:val="19"/>
          <w:szCs w:val="19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 </w:t>
      </w:r>
    </w:p>
    <w:p>
      <w:pPr>
        <w:pStyle w:val="Hoofdtekst B"/>
        <w:tabs>
          <w:tab w:val="center" w:pos="2268"/>
        </w:tabs>
        <w:spacing w:before="0" w:line="312" w:lineRule="auto"/>
        <w:ind w:left="1134" w:hanging="1134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ff2c21"/>
          <w:rtl w:val="0"/>
          <w:lang w:val="fr-FR"/>
          <w14:textOutline w14:w="12700" w14:cap="flat">
            <w14:noFill/>
            <w14:miter w14:lim="400000"/>
          </w14:textOutline>
        </w:rPr>
        <w:t>2010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–</w:t>
      </w:r>
      <w:r>
        <w:rPr>
          <w:rFonts w:ascii="Verdana" w:hAnsi="Verdana"/>
          <w:sz w:val="16"/>
          <w:szCs w:val="16"/>
          <w:u w:color="ff2c21"/>
          <w:rtl w:val="0"/>
          <w:lang w:val="fr-FR"/>
          <w14:textOutline w14:w="12700" w14:cap="flat">
            <w14:noFill/>
            <w14:miter w14:lim="400000"/>
          </w14:textOutline>
        </w:rPr>
        <w:t>2015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  </w:t>
        <w:tab/>
        <w:t>Re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ç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oit les Bourses de la Fondation Spes, de la Fondation Banque Populaire et de la Mozart Gesellschaft </w:t>
      </w:r>
    </w:p>
    <w:p>
      <w:pPr>
        <w:pStyle w:val="Hoofdtekst B"/>
        <w:tabs>
          <w:tab w:val="center" w:pos="2268"/>
        </w:tabs>
        <w:spacing w:before="0" w:line="312" w:lineRule="auto"/>
        <w:ind w:left="1134" w:hanging="1134"/>
        <w:rPr>
          <w:rFonts w:ascii="Verdana" w:cs="Verdana" w:hAnsi="Verdana" w:eastAsia="Verdana"/>
          <w:sz w:val="16"/>
          <w:szCs w:val="16"/>
          <w:u w:color="000000"/>
          <w:lang w:val="nl-NL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2010</w:t>
        <w:tab/>
        <w:t>Remporte le 2</w:t>
      </w:r>
      <w:r>
        <w:rPr>
          <w:rFonts w:ascii="Verdana" w:hAnsi="Verdana"/>
          <w:sz w:val="16"/>
          <w:szCs w:val="16"/>
          <w:u w:color="000000"/>
          <w:vertAlign w:val="superscript"/>
          <w:rtl w:val="0"/>
          <w:lang w:val="nl-NL"/>
          <w14:textOutline w14:w="12700" w14:cap="flat">
            <w14:noFill/>
            <w14:miter w14:lim="400000"/>
          </w14:textOutline>
        </w:rPr>
        <w:t>e</w:t>
      </w:r>
      <w:r>
        <w:rPr>
          <w:rFonts w:ascii="Verdana" w:hAnsi="Verdana"/>
          <w:sz w:val="16"/>
          <w:szCs w:val="16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 xml:space="preserve"> Prix et le Prix du Public au Concours International Rachmaninov</w:t>
      </w:r>
    </w:p>
    <w:p>
      <w:pPr>
        <w:pStyle w:val="Hoofdtekst B"/>
        <w:tabs>
          <w:tab w:val="center" w:pos="2268"/>
        </w:tabs>
        <w:spacing w:before="0" w:line="312" w:lineRule="auto"/>
        <w:ind w:left="1134" w:hanging="1134"/>
        <w:rPr>
          <w:rFonts w:ascii="Verdana" w:cs="Verdana" w:hAnsi="Verdana" w:eastAsia="Verdana"/>
          <w:sz w:val="16"/>
          <w:szCs w:val="16"/>
          <w:u w:color="000000"/>
          <w:lang w:val="nl-NL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2011</w:t>
        <w:tab/>
        <w:t>Remporte le 3</w:t>
      </w:r>
      <w:r>
        <w:rPr>
          <w:rFonts w:ascii="Verdana" w:hAnsi="Verdana"/>
          <w:sz w:val="16"/>
          <w:szCs w:val="16"/>
          <w:u w:color="000000"/>
          <w:vertAlign w:val="superscript"/>
          <w:rtl w:val="0"/>
          <w:lang w:val="nl-NL"/>
          <w14:textOutline w14:w="12700" w14:cap="flat">
            <w14:noFill/>
            <w14:miter w14:lim="400000"/>
          </w14:textOutline>
        </w:rPr>
        <w:t>e</w:t>
      </w:r>
      <w:r>
        <w:rPr>
          <w:rFonts w:ascii="Verdana" w:hAnsi="Verdana"/>
          <w:sz w:val="16"/>
          <w:szCs w:val="16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 xml:space="preserve"> Prix au Concours International de Cologne et le 2</w:t>
      </w:r>
      <w:r>
        <w:rPr>
          <w:rFonts w:ascii="Verdana" w:hAnsi="Verdana"/>
          <w:sz w:val="16"/>
          <w:szCs w:val="16"/>
          <w:u w:color="000000"/>
          <w:vertAlign w:val="superscript"/>
          <w:rtl w:val="0"/>
          <w:lang w:val="nl-NL"/>
          <w14:textOutline w14:w="12700" w14:cap="flat">
            <w14:noFill/>
            <w14:miter w14:lim="400000"/>
          </w14:textOutline>
        </w:rPr>
        <w:t>e</w:t>
      </w:r>
      <w:r>
        <w:rPr>
          <w:rFonts w:ascii="Verdana" w:hAnsi="Verdana"/>
          <w:sz w:val="16"/>
          <w:szCs w:val="16"/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 xml:space="preserve"> Prix au concours International Robert Schumann </w:t>
      </w:r>
    </w:p>
    <w:p>
      <w:pPr>
        <w:pStyle w:val="Hoofdtekst B"/>
        <w:tabs>
          <w:tab w:val="center" w:pos="2268"/>
        </w:tabs>
        <w:spacing w:before="0" w:line="312" w:lineRule="auto"/>
        <w:ind w:left="1134" w:hanging="1134"/>
        <w:rPr>
          <w:rFonts w:ascii="Verdana" w:cs="Verdana" w:hAnsi="Verdana" w:eastAsia="Verdana"/>
          <w:sz w:val="16"/>
          <w:szCs w:val="16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2013 </w:t>
        <w:tab/>
        <w:t>Remporte le 1er Prix du concours Karlrobert Kreiten, le 1er Prix du Concours Lions Club, et le Steinway F</w:t>
      </w:r>
      <w:r>
        <w:rPr>
          <w:rFonts w:ascii="Verdana" w:hAnsi="Verdana" w:hint="default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ö</w:t>
      </w:r>
      <w:r>
        <w:rPr>
          <w:rFonts w:ascii="Verdana" w:hAnsi="Verdana"/>
          <w:sz w:val="16"/>
          <w:szCs w:val="16"/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>rderpreis</w:t>
      </w:r>
      <w:r>
        <w:rPr>
          <w:rFonts w:ascii="Verdana" w:hAnsi="Verdana"/>
          <w:sz w:val="16"/>
          <w:szCs w:val="16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2015</w:t>
      </w:r>
      <w:r>
        <w:rPr>
          <w:rtl w:val="0"/>
          <w:lang w:val="en-US"/>
        </w:rPr>
        <w:t> </w:t>
        <w:tab/>
      </w:r>
      <w:r>
        <w:rPr>
          <w:rtl w:val="0"/>
          <w:lang w:val="en-US"/>
        </w:rPr>
        <w:t xml:space="preserve">ECHO Klassik </w:t>
      </w:r>
      <w:r>
        <w:rPr>
          <w:rtl w:val="0"/>
          <w:lang w:val="en-US"/>
        </w:rPr>
        <w:t xml:space="preserve">« </w:t>
      </w:r>
      <w:r>
        <w:rPr>
          <w:rtl w:val="0"/>
          <w:lang w:val="en-US"/>
        </w:rPr>
        <w:t>Jeune Artiste de l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Ann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 xml:space="preserve">e </w:t>
      </w:r>
      <w:r>
        <w:rPr>
          <w:rtl w:val="0"/>
          <w:lang w:val="en-US"/>
        </w:rPr>
        <w:t xml:space="preserve">» </w:t>
      </w:r>
      <w:r>
        <w:rPr>
          <w:rtl w:val="0"/>
          <w:lang w:val="en-US"/>
        </w:rPr>
        <w:t>(Transcriptions &amp; Paraphrases)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 xml:space="preserve">2017 </w:t>
        <w:tab/>
        <w:t>Diapason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Or de l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Ann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e (Lyapunov Volume 2)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 xml:space="preserve">2017 </w:t>
        <w:tab/>
        <w:t>International Classical Music Award (Lyapunov Vol 2)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2017</w:t>
      </w:r>
      <w:r>
        <w:rPr>
          <w:rtl w:val="0"/>
          <w:lang w:val="en-US"/>
        </w:rPr>
        <w:t> </w:t>
        <w:tab/>
      </w:r>
      <w:r>
        <w:rPr>
          <w:rtl w:val="0"/>
          <w:lang w:val="en-US"/>
        </w:rPr>
        <w:t xml:space="preserve">Octave de la Musique </w:t>
      </w:r>
      <w:r>
        <w:rPr>
          <w:rtl w:val="0"/>
          <w:lang w:val="en-US"/>
        </w:rPr>
        <w:t xml:space="preserve">« </w:t>
      </w:r>
      <w:r>
        <w:rPr>
          <w:rtl w:val="0"/>
          <w:lang w:val="en-US"/>
        </w:rPr>
        <w:t>Artiste de l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Ann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 xml:space="preserve">e </w:t>
      </w:r>
      <w:r>
        <w:rPr>
          <w:rtl w:val="0"/>
          <w:lang w:val="en-US"/>
        </w:rPr>
        <w:t xml:space="preserve">» </w:t>
      </w:r>
      <w:r>
        <w:rPr>
          <w:rtl w:val="0"/>
          <w:lang w:val="en-US"/>
        </w:rPr>
        <w:t>(Lyapunov Vol 2)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2017</w:t>
      </w:r>
      <w:r>
        <w:rPr>
          <w:rtl w:val="0"/>
          <w:lang w:val="en-US"/>
        </w:rPr>
        <w:t> </w:t>
        <w:tab/>
      </w:r>
      <w:r>
        <w:rPr>
          <w:rtl w:val="0"/>
          <w:lang w:val="en-US"/>
        </w:rPr>
        <w:t>Nomination au Preis der Deutschen Schallplattenkritik</w:t>
      </w:r>
      <w:r>
        <w:rPr>
          <w:rtl w:val="0"/>
          <w:lang w:val="nl-NL"/>
        </w:rPr>
        <w:t xml:space="preserve"> </w:t>
      </w:r>
      <w:r>
        <w:rPr>
          <w:rtl w:val="0"/>
          <w:lang w:val="en-US"/>
        </w:rPr>
        <w:t>(Lyapunov Vol 2)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2018</w:t>
      </w:r>
      <w:r>
        <w:rPr>
          <w:rtl w:val="0"/>
          <w:lang w:val="en-US"/>
        </w:rPr>
        <w:t> </w:t>
        <w:tab/>
      </w:r>
      <w:r>
        <w:rPr>
          <w:rtl w:val="0"/>
          <w:lang w:val="en-US"/>
        </w:rPr>
        <w:t>Diapason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Or (Album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un Voyageur)</w:t>
      </w:r>
    </w:p>
    <w:p>
      <w:pPr>
        <w:pStyle w:val="Hoofdtekst A"/>
        <w:tabs>
          <w:tab w:val="center" w:pos="2268"/>
        </w:tabs>
        <w:spacing w:after="0" w:line="312" w:lineRule="auto"/>
        <w:ind w:left="1134" w:hanging="1134"/>
      </w:pPr>
      <w:r>
        <w:rPr>
          <w:rtl w:val="0"/>
          <w:lang w:val="en-US"/>
        </w:rPr>
        <w:t>2019</w:t>
      </w:r>
      <w:r>
        <w:rPr>
          <w:rtl w:val="0"/>
          <w:lang w:val="en-US"/>
        </w:rPr>
        <w:t> </w:t>
        <w:tab/>
      </w:r>
      <w:r>
        <w:rPr>
          <w:rtl w:val="0"/>
          <w:lang w:val="en-US"/>
        </w:rPr>
        <w:t>Octave de la Musique (Album 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un Voyageur)</w:t>
      </w:r>
    </w:p>
    <w:p>
      <w:pPr>
        <w:pStyle w:val="heading 1"/>
        <w:spacing w:after="0" w:line="312" w:lineRule="auto"/>
        <w:ind w:left="0" w:firstLine="0"/>
        <w:rPr>
          <w:lang w:val="en-US"/>
        </w:rPr>
      </w:pPr>
    </w:p>
    <w:p>
      <w:pPr>
        <w:pStyle w:val="heading 1"/>
        <w:spacing w:after="0" w:line="312" w:lineRule="auto"/>
        <w:ind w:left="0" w:firstLine="0"/>
        <w:rPr>
          <w:lang w:val="en-US"/>
        </w:rPr>
      </w:pPr>
      <w:r>
        <w:rPr>
          <w:rtl w:val="0"/>
          <w:lang w:val="en-US"/>
        </w:rPr>
        <w:t xml:space="preserve">Festivals </w:t>
      </w:r>
    </w:p>
    <w:p>
      <w:pPr>
        <w:pStyle w:val="Hoofdtekst A"/>
        <w:spacing w:after="0" w:line="312" w:lineRule="auto"/>
        <w:ind w:left="0" w:firstLine="0"/>
        <w:rPr>
          <w:outline w:val="0"/>
          <w:color w:val="ff2c21"/>
          <w:u w:color="ff2c21"/>
          <w14:textFill>
            <w14:solidFill>
              <w14:srgbClr w14:val="FF2C21"/>
            </w14:solidFill>
          </w14:textFill>
        </w:rPr>
      </w:pPr>
      <w:r>
        <w:rPr>
          <w:rtl w:val="0"/>
          <w:lang w:val="fr-FR"/>
        </w:rPr>
        <w:t>Florian Noack est l</w:t>
      </w:r>
      <w:r>
        <w:rPr>
          <w:rtl w:val="0"/>
          <w:lang w:val="fr-FR"/>
        </w:rPr>
        <w:t>’</w:t>
      </w:r>
      <w:r>
        <w:rPr>
          <w:rtl w:val="0"/>
          <w:lang w:val="fr-FR"/>
        </w:rPr>
        <w:t>invit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gulier de festivals en France</w:t>
      </w:r>
      <w:r>
        <w:rPr>
          <w:rtl w:val="0"/>
          <w:lang w:val="nl-NL"/>
        </w:rPr>
        <w:t xml:space="preserve"> (entre autres </w:t>
      </w:r>
      <w:r>
        <w:rPr>
          <w:rtl w:val="0"/>
          <w:lang w:val="fr-FR"/>
        </w:rPr>
        <w:t>La Roque d</w:t>
      </w:r>
      <w:r>
        <w:rPr>
          <w:rtl w:val="0"/>
          <w:lang w:val="fr-FR"/>
        </w:rPr>
        <w:t>’</w:t>
      </w:r>
      <w:r>
        <w:rPr>
          <w:rtl w:val="0"/>
          <w:lang w:val="fr-FR"/>
        </w:rPr>
        <w:t>Anth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ron, La Folle Journ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e, Piano aux Jacobins, L</w:t>
      </w:r>
      <w:r>
        <w:rPr>
          <w:rtl w:val="0"/>
          <w:lang w:val="fr-FR"/>
        </w:rPr>
        <w:t>’</w:t>
      </w:r>
      <w:r>
        <w:rPr>
          <w:rtl w:val="0"/>
          <w:lang w:val="fr-FR"/>
        </w:rPr>
        <w:t>esprit du Piano</w:t>
      </w:r>
      <w:r>
        <w:rPr>
          <w:rtl w:val="0"/>
          <w:lang w:val="nl-NL"/>
        </w:rPr>
        <w:t xml:space="preserve">, </w:t>
      </w:r>
      <w:r>
        <w:rPr>
          <w:rtl w:val="0"/>
          <w:lang w:val="fr-FR"/>
        </w:rPr>
        <w:t>Festival Radio France Montpellier</w:t>
      </w:r>
      <w:r>
        <w:rPr>
          <w:rtl w:val="0"/>
          <w:lang w:val="nl-NL"/>
        </w:rPr>
        <w:t>)</w:t>
      </w:r>
      <w:r>
        <w:rPr>
          <w:rtl w:val="0"/>
          <w:lang w:val="fr-FR"/>
        </w:rPr>
        <w:t xml:space="preserve">, aux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tats-Unis </w:t>
      </w:r>
      <w:r>
        <w:rPr>
          <w:rtl w:val="0"/>
          <w:lang w:val="nl-NL"/>
        </w:rPr>
        <w:t>(</w:t>
      </w:r>
      <w:r>
        <w:rPr>
          <w:rtl w:val="0"/>
          <w:lang w:val="fr-FR"/>
        </w:rPr>
        <w:t>Miami Piano Festival</w:t>
      </w:r>
      <w:r>
        <w:rPr>
          <w:rtl w:val="0"/>
          <w:lang w:val="nl-NL"/>
        </w:rPr>
        <w:t>)</w:t>
      </w:r>
      <w:r>
        <w:rPr>
          <w:rtl w:val="0"/>
          <w:lang w:val="fr-FR"/>
        </w:rPr>
        <w:t>, en Allemagne</w:t>
      </w:r>
      <w:r>
        <w:rPr>
          <w:rtl w:val="0"/>
          <w:lang w:val="nl-NL"/>
        </w:rPr>
        <w:t xml:space="preserve"> (</w:t>
      </w:r>
      <w:r>
        <w:rPr>
          <w:rtl w:val="0"/>
          <w:lang w:val="fr-FR"/>
        </w:rPr>
        <w:t>Husum Piano Festival</w:t>
      </w:r>
      <w:r>
        <w:rPr>
          <w:rtl w:val="0"/>
          <w:lang w:val="nl-NL"/>
        </w:rPr>
        <w:t>)</w:t>
      </w:r>
      <w:r>
        <w:rPr>
          <w:rtl w:val="0"/>
          <w:lang w:val="fr-FR"/>
        </w:rPr>
        <w:t>, en Chine, en Cor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 du Sud, en Iran, au Mexique et en Belgique.</w:t>
      </w:r>
      <w:r>
        <w:rPr>
          <w:rtl w:val="0"/>
          <w:lang w:val="en-US"/>
        </w:rPr>
        <w:t xml:space="preserve"> </w:t>
      </w:r>
    </w:p>
    <w:p>
      <w:pPr>
        <w:pStyle w:val="Hoofdtekst A"/>
        <w:spacing w:after="0" w:line="312" w:lineRule="auto"/>
        <w:ind w:left="0" w:firstLine="0"/>
      </w:pPr>
    </w:p>
    <w:p>
      <w:pPr>
        <w:pStyle w:val="heading 1"/>
        <w:spacing w:after="0" w:line="312" w:lineRule="auto"/>
        <w:ind w:left="0" w:firstLine="0"/>
      </w:pPr>
      <w:r>
        <w:rPr>
          <w:rtl w:val="0"/>
          <w:lang w:val="en-US"/>
        </w:rPr>
        <w:t>Salles de concert</w:t>
      </w:r>
      <w:r>
        <w:rPr>
          <w:rtl w:val="0"/>
          <w:lang w:val="fr-FR"/>
        </w:rPr>
        <w:t xml:space="preserve"> </w:t>
      </w:r>
    </w:p>
    <w:p>
      <w:pPr>
        <w:pStyle w:val="Hoofdtekst A"/>
        <w:spacing w:after="0" w:line="312" w:lineRule="auto"/>
        <w:ind w:left="0" w:firstLine="0"/>
      </w:pPr>
      <w:r>
        <w:rPr>
          <w:rtl w:val="0"/>
          <w:lang w:val="en-US"/>
        </w:rPr>
        <w:t>Florian Noack s</w:t>
      </w:r>
      <w:r>
        <w:rPr>
          <w:rFonts w:ascii="Arial Unicode MS" w:hAnsi="Arial Unicode MS" w:hint="default"/>
          <w:rtl w:val="0"/>
          <w:lang w:val="en-US"/>
        </w:rPr>
        <w:t>’</w:t>
      </w:r>
      <w:r>
        <w:rPr>
          <w:rtl w:val="0"/>
          <w:lang w:val="fr-FR"/>
        </w:rPr>
        <w:t xml:space="preserve">est notamment produit </w:t>
      </w:r>
      <w:r>
        <w:rPr>
          <w:rtl w:val="0"/>
          <w:lang w:val="en-US"/>
        </w:rPr>
        <w:t xml:space="preserve">à </w:t>
      </w:r>
      <w:r>
        <w:rPr>
          <w:rtl w:val="0"/>
          <w:lang w:val="fr-FR"/>
        </w:rPr>
        <w:t xml:space="preserve">la Philharmonie de Cologne, </w:t>
      </w:r>
      <w:r>
        <w:rPr>
          <w:rtl w:val="0"/>
          <w:lang w:val="en-US"/>
        </w:rPr>
        <w:t xml:space="preserve">à </w:t>
      </w:r>
      <w:r>
        <w:rPr>
          <w:rtl w:val="0"/>
          <w:lang w:val="de-DE"/>
        </w:rPr>
        <w:t xml:space="preserve">la Konzerthaus de Berlin, au BOZAR </w:t>
      </w:r>
      <w:r>
        <w:rPr>
          <w:rtl w:val="0"/>
          <w:lang w:val="en-US"/>
        </w:rPr>
        <w:t xml:space="preserve">à </w:t>
      </w:r>
      <w:r>
        <w:rPr>
          <w:rtl w:val="0"/>
          <w:lang w:val="fr-FR"/>
        </w:rPr>
        <w:t xml:space="preserve">Bruxelles, au Beijing Concert Hall, au Shanghai Oriental Arts Center, au Xinghai Concert Hall Guangzhou, </w:t>
      </w:r>
      <w:r>
        <w:rPr>
          <w:rtl w:val="0"/>
          <w:lang w:val="en-US"/>
        </w:rPr>
        <w:t xml:space="preserve">à </w:t>
      </w:r>
      <w:r>
        <w:rPr>
          <w:rtl w:val="0"/>
          <w:lang w:val="fr-FR"/>
        </w:rPr>
        <w:t>la Philarmonie de Li</w:t>
      </w:r>
      <w:r>
        <w:rPr>
          <w:rtl w:val="0"/>
          <w:lang w:val="it-IT"/>
        </w:rPr>
        <w:t>è</w:t>
      </w:r>
      <w:r>
        <w:rPr>
          <w:rtl w:val="0"/>
          <w:lang w:val="da-DK"/>
        </w:rPr>
        <w:t xml:space="preserve">ge, </w:t>
      </w:r>
      <w:r>
        <w:rPr>
          <w:rtl w:val="0"/>
          <w:lang w:val="en-US"/>
        </w:rPr>
        <w:t xml:space="preserve">à </w:t>
      </w:r>
      <w:r>
        <w:rPr>
          <w:rtl w:val="0"/>
          <w:lang w:val="de-DE"/>
        </w:rPr>
        <w:t xml:space="preserve">la Konzerthaus Dortmund, au Musashino Shimin Bunka Kaikan de Tokyo, and </w:t>
      </w:r>
      <w:r>
        <w:rPr>
          <w:rtl w:val="0"/>
          <w:lang w:val="en-US"/>
        </w:rPr>
        <w:t xml:space="preserve">à </w:t>
      </w:r>
      <w:r>
        <w:rPr>
          <w:rtl w:val="0"/>
          <w:lang w:val="fr-FR"/>
        </w:rPr>
        <w:t>Paris: Salle Gaveau, Philharmonie de Paris, Auditorium du Louvre and Com</w:t>
      </w:r>
      <w:r>
        <w:rPr>
          <w:rtl w:val="0"/>
          <w:lang w:val="fr-FR"/>
        </w:rPr>
        <w:t>é</w:t>
      </w:r>
      <w:r>
        <w:rPr>
          <w:rtl w:val="0"/>
          <w:lang w:val="de-DE"/>
        </w:rPr>
        <w:t>die des Champs-Elys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es.</w:t>
      </w:r>
      <w:r>
        <w:rPr>
          <w:rtl w:val="0"/>
          <w:lang w:val="en-US"/>
        </w:rPr>
        <w:t xml:space="preserve"> </w:t>
      </w:r>
    </w:p>
    <w:p>
      <w:pPr>
        <w:pStyle w:val="heading 1"/>
        <w:spacing w:after="0" w:line="312" w:lineRule="auto"/>
        <w:ind w:left="0" w:firstLine="0"/>
        <w:rPr>
          <w:lang w:val="en-US"/>
        </w:rPr>
      </w:pPr>
    </w:p>
    <w:p>
      <w:pPr>
        <w:pStyle w:val="heading 1"/>
        <w:spacing w:after="0" w:line="312" w:lineRule="auto"/>
        <w:ind w:left="0" w:firstLine="0"/>
      </w:pPr>
      <w:r>
        <w:rPr>
          <w:rtl w:val="0"/>
          <w:lang w:val="en-US"/>
        </w:rPr>
        <w:t>Orchestr</w:t>
      </w:r>
      <w:r>
        <w:rPr>
          <w:rtl w:val="0"/>
          <w:lang w:val="nl-NL"/>
        </w:rPr>
        <w:t>e</w:t>
      </w:r>
      <w:r>
        <w:rPr>
          <w:rtl w:val="0"/>
          <w:lang w:val="en-US"/>
        </w:rPr>
        <w:t xml:space="preserve">s </w:t>
      </w:r>
    </w:p>
    <w:p>
      <w:pPr>
        <w:pStyle w:val="Hoofdtekst A"/>
        <w:spacing w:after="0" w:line="312" w:lineRule="auto"/>
        <w:ind w:left="0" w:firstLine="0"/>
      </w:pPr>
      <w:r>
        <w:rPr>
          <w:rtl w:val="0"/>
          <w:lang w:val="fr-FR"/>
        </w:rPr>
        <w:t>Comme soliste, Florian Noack a jou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des concertos pour piano de Rachmaninov, Schumann, Ravel, Beethoven, Tchaikovsky, Grieg et Mozart, avec l</w:t>
      </w:r>
      <w:r>
        <w:rPr>
          <w:rtl w:val="0"/>
          <w:lang w:val="fr-FR"/>
        </w:rPr>
        <w:t>’</w:t>
      </w:r>
      <w:r>
        <w:rPr>
          <w:rtl w:val="0"/>
          <w:lang w:val="fr-FR"/>
        </w:rPr>
        <w:t>O</w:t>
      </w:r>
      <w:r>
        <w:rPr>
          <w:u w:color="ff2c21"/>
          <w:rtl w:val="0"/>
          <w:lang w:val="fr-FR"/>
        </w:rPr>
        <w:t>rchestre Philharmonique Royal de Li</w:t>
      </w:r>
      <w:r>
        <w:rPr>
          <w:u w:color="ff2c21"/>
          <w:rtl w:val="0"/>
          <w:lang w:val="fr-FR"/>
        </w:rPr>
        <w:t>è</w:t>
      </w:r>
      <w:r>
        <w:rPr>
          <w:u w:color="ff2c21"/>
          <w:rtl w:val="0"/>
          <w:lang w:val="fr-FR"/>
        </w:rPr>
        <w:t>ge</w:t>
      </w:r>
      <w:r>
        <w:rPr>
          <w:u w:color="ff2c21"/>
          <w:rtl w:val="0"/>
          <w:lang w:val="nl-NL"/>
        </w:rPr>
        <w:t xml:space="preserve">, le </w:t>
      </w:r>
      <w:r>
        <w:rPr>
          <w:rtl w:val="0"/>
          <w:lang w:val="fr-FR"/>
        </w:rPr>
        <w:t>WDR Rundfunkorchester, le Philharmonie S</w:t>
      </w:r>
      <w:r>
        <w:rPr>
          <w:rtl w:val="0"/>
          <w:lang w:val="fr-FR"/>
        </w:rPr>
        <w:t>ü</w:t>
      </w:r>
      <w:r>
        <w:rPr>
          <w:rtl w:val="0"/>
          <w:lang w:val="fr-FR"/>
        </w:rPr>
        <w:t xml:space="preserve">dwestfalen, le Charlemagne Chamber Orchestra et le Budapest Strings. </w:t>
      </w: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</w:pPr>
    </w:p>
    <w:p>
      <w:pPr>
        <w:pStyle w:val="Hoofdtekst A"/>
        <w:spacing w:after="0" w:line="312" w:lineRule="auto"/>
        <w:ind w:left="0" w:firstLine="0"/>
        <w:rPr>
          <w:i w:val="1"/>
          <w:iCs w:val="1"/>
          <w:lang w:val="nl-NL"/>
        </w:rPr>
      </w:pPr>
      <w:r>
        <w:rPr>
          <w:i w:val="1"/>
          <w:iCs w:val="1"/>
          <w:rtl w:val="0"/>
          <w:lang w:val="nl-NL"/>
        </w:rPr>
        <w:t>–––</w:t>
      </w:r>
    </w:p>
    <w:p>
      <w:pPr>
        <w:pStyle w:val="Hoofdtekst A"/>
        <w:spacing w:after="0" w:line="312" w:lineRule="auto"/>
        <w:ind w:left="0" w:firstLine="0"/>
      </w:pPr>
      <w:r>
        <w:rPr>
          <w:i w:val="1"/>
          <w:iCs w:val="1"/>
          <w:rtl w:val="0"/>
          <w:lang w:val="nl-NL"/>
        </w:rPr>
        <w:t>Texte</w:t>
      </w:r>
      <w:r>
        <w:rPr>
          <w:i w:val="1"/>
          <w:iCs w:val="1"/>
          <w:rtl w:val="0"/>
          <w:lang w:val="nl-NL"/>
        </w:rPr>
        <w:t xml:space="preserve"> original</w:t>
      </w:r>
      <w:r>
        <w:rPr>
          <w:i w:val="1"/>
          <w:iCs w:val="1"/>
          <w:rtl w:val="0"/>
          <w:lang w:val="nl-NL"/>
        </w:rPr>
        <w:t>: Green Room Creatives</w:t>
      </w:r>
    </w:p>
    <w:sectPr>
      <w:headerReference w:type="default" r:id="rId4"/>
      <w:footerReference w:type="default" r:id="rId5"/>
      <w:pgSz w:w="11900" w:h="16840" w:orient="portrait"/>
      <w:pgMar w:top="565" w:right="1159" w:bottom="567" w:left="1843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- en voettekst">
    <w:name w:val="Kop- en voettekst"/>
    <w:next w:val="Kop- en voetteks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oofdtekst A">
    <w:name w:val="Hoofdtekst A"/>
    <w:next w:val="Hoofdteks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52" w:line="324" w:lineRule="auto"/>
      <w:ind w:left="10" w:right="0" w:hanging="10"/>
      <w:jc w:val="left"/>
      <w:outlineLvl w:val="9"/>
    </w:pPr>
    <w:rPr>
      <w:rFonts w:ascii="Verdana" w:cs="Arial Unicode MS" w:hAnsi="Verdan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Hoofdtekst A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0" w:after="50" w:line="324" w:lineRule="auto"/>
      <w:ind w:left="10" w:right="0" w:hanging="10"/>
      <w:jc w:val="left"/>
      <w:outlineLvl w:val="0"/>
    </w:pPr>
    <w:rPr>
      <w:rFonts w:ascii="Verdana" w:cs="Verdana" w:hAnsi="Verdana" w:eastAsia="Verdana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fr-FR"/>
      <w14:textFill>
        <w14:solidFill>
          <w14:srgbClr w14:val="000000"/>
        </w14:solidFill>
      </w14:textFill>
    </w:rPr>
  </w:style>
  <w:style w:type="paragraph" w:styleId="Hoofdtekst B">
    <w:name w:val="Hoofdtekst B"/>
    <w:next w:val="Hoofdtekst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